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F757B" w14:textId="77777777" w:rsidR="00D778BA" w:rsidRPr="00D778BA" w:rsidRDefault="00D778BA" w:rsidP="00D778BA">
      <w:pPr>
        <w:spacing w:after="0"/>
        <w:rPr>
          <w:highlight w:val="yellow"/>
        </w:rPr>
      </w:pPr>
      <w:r w:rsidRPr="00D778BA">
        <w:rPr>
          <w:highlight w:val="yellow"/>
        </w:rPr>
        <w:t>HOUSING PROVIDER NAME</w:t>
      </w:r>
    </w:p>
    <w:p w14:paraId="731AB344" w14:textId="77777777" w:rsidR="00D778BA" w:rsidRPr="00D778BA" w:rsidRDefault="00D778BA" w:rsidP="00D778BA">
      <w:pPr>
        <w:spacing w:after="0"/>
        <w:rPr>
          <w:highlight w:val="yellow"/>
        </w:rPr>
      </w:pPr>
      <w:r w:rsidRPr="00D778BA">
        <w:rPr>
          <w:highlight w:val="yellow"/>
        </w:rPr>
        <w:t>ADDRESS</w:t>
      </w:r>
    </w:p>
    <w:p w14:paraId="625C31C2" w14:textId="77777777" w:rsidR="00D778BA" w:rsidRPr="00D778BA" w:rsidRDefault="00D778BA" w:rsidP="00D778BA">
      <w:pPr>
        <w:spacing w:after="0"/>
        <w:rPr>
          <w:highlight w:val="yellow"/>
        </w:rPr>
      </w:pPr>
      <w:r w:rsidRPr="00D778BA">
        <w:rPr>
          <w:highlight w:val="yellow"/>
        </w:rPr>
        <w:t>PHONE</w:t>
      </w:r>
    </w:p>
    <w:p w14:paraId="05EDDBA3" w14:textId="77777777" w:rsidR="00D778BA" w:rsidRPr="00D778BA" w:rsidRDefault="00D778BA" w:rsidP="00D778BA">
      <w:pPr>
        <w:spacing w:after="0"/>
      </w:pPr>
      <w:r w:rsidRPr="00D778BA">
        <w:rPr>
          <w:highlight w:val="yellow"/>
        </w:rPr>
        <w:t>EMAIL</w:t>
      </w:r>
    </w:p>
    <w:p w14:paraId="110FAEDF" w14:textId="77777777" w:rsidR="00C812C0" w:rsidRPr="00D778BA" w:rsidRDefault="00C812C0" w:rsidP="00C812C0">
      <w:pPr>
        <w:jc w:val="center"/>
        <w:rPr>
          <w:b/>
          <w:u w:val="single"/>
        </w:rPr>
      </w:pPr>
      <w:r w:rsidRPr="00D778BA">
        <w:rPr>
          <w:b/>
          <w:u w:val="single"/>
        </w:rPr>
        <w:t>NOTICE OF PAST DUE RENT</w:t>
      </w:r>
    </w:p>
    <w:p w14:paraId="21B44C66" w14:textId="77777777" w:rsidR="00C812C0" w:rsidRDefault="00D778BA" w:rsidP="00010462">
      <w:r>
        <w:t>Tenant’s Name: __________________________________</w:t>
      </w:r>
      <w:r>
        <w:tab/>
        <w:t>Date: _______________________</w:t>
      </w:r>
    </w:p>
    <w:p w14:paraId="1CE39F0D" w14:textId="77777777" w:rsidR="00D778BA" w:rsidRDefault="00D778BA" w:rsidP="00010462">
      <w:r>
        <w:t>Tenant’s Address: __________________________________________________________________</w:t>
      </w:r>
    </w:p>
    <w:p w14:paraId="63597FD3" w14:textId="77777777" w:rsidR="00D778BA" w:rsidRDefault="00D778BA" w:rsidP="00010462">
      <w:r>
        <w:t>Dear Tenant:</w:t>
      </w:r>
    </w:p>
    <w:p w14:paraId="7B89B424" w14:textId="77777777" w:rsidR="00010462" w:rsidRDefault="00010462" w:rsidP="00010462">
      <w:r>
        <w:t xml:space="preserve">This is a notice of past due rent. The total amount of rent owed is </w:t>
      </w:r>
      <w:r w:rsidRPr="00C812C0">
        <w:rPr>
          <w:highlight w:val="yellow"/>
          <w:u w:val="single"/>
        </w:rPr>
        <w:t>AMOUNT DUE</w:t>
      </w:r>
      <w:r>
        <w:t xml:space="preserve">. A ledger showing the dates of rent charges and payments for the period of delinquency is </w:t>
      </w:r>
      <w:r w:rsidR="00D778BA">
        <w:t>attached</w:t>
      </w:r>
      <w:r>
        <w:t xml:space="preserve">. </w:t>
      </w:r>
      <w:r w:rsidRPr="007723CF">
        <w:rPr>
          <w:b/>
        </w:rPr>
        <w:t xml:space="preserve">You have the right to remain in the rental unit </w:t>
      </w:r>
      <w:r w:rsidRPr="007723CF">
        <w:t>if the total balance of unpaid rent is paid in full or if you are current on a rent payment plan.</w:t>
      </w:r>
      <w:r>
        <w:t xml:space="preserve"> </w:t>
      </w:r>
    </w:p>
    <w:p w14:paraId="6CD0B7E5" w14:textId="77777777" w:rsidR="00BA7F7D" w:rsidRDefault="00010462" w:rsidP="00010462">
      <w:r w:rsidRPr="00C812C0">
        <w:rPr>
          <w:highlight w:val="yellow"/>
          <w:u w:val="single"/>
        </w:rPr>
        <w:t>HOUSING PROVIDER</w:t>
      </w:r>
      <w:r>
        <w:t xml:space="preserve"> has </w:t>
      </w:r>
      <w:r w:rsidR="00BA7F7D">
        <w:t>initiated</w:t>
      </w:r>
      <w:r w:rsidRPr="00B77F68">
        <w:t xml:space="preserve"> </w:t>
      </w:r>
      <w:r>
        <w:t>an application to STAY DC for emergency rental assistance on your b</w:t>
      </w:r>
      <w:r w:rsidRPr="00B77F68">
        <w:t>ehalf</w:t>
      </w:r>
      <w:r w:rsidR="00BA7F7D">
        <w:t xml:space="preserve"> for any rent due after April 1, 2020. O</w:t>
      </w:r>
      <w:r>
        <w:t xml:space="preserve">nly you or your authorized representative can </w:t>
      </w:r>
      <w:r w:rsidRPr="00B77F68">
        <w:t xml:space="preserve">complete the </w:t>
      </w:r>
      <w:r>
        <w:t xml:space="preserve">tenant portion of the </w:t>
      </w:r>
      <w:r w:rsidRPr="00B77F68">
        <w:t>application</w:t>
      </w:r>
      <w:r w:rsidR="00D778BA">
        <w:t>. If the ledger shows amounts due prior to April 2020, you</w:t>
      </w:r>
      <w:r w:rsidR="00BA7F7D">
        <w:t xml:space="preserve"> </w:t>
      </w:r>
      <w:r w:rsidR="00D778BA">
        <w:t>should also</w:t>
      </w:r>
      <w:r w:rsidR="00BA7F7D">
        <w:t xml:space="preserve"> </w:t>
      </w:r>
      <w:r w:rsidR="00D778BA">
        <w:t xml:space="preserve">seek assistance from other District emergency rental assistance programs, such as </w:t>
      </w:r>
      <w:r w:rsidR="007723CF">
        <w:t>the Emergency Rental Assistance Program (ERAP)</w:t>
      </w:r>
      <w:r w:rsidR="00D778BA">
        <w:t>.</w:t>
      </w:r>
    </w:p>
    <w:p w14:paraId="1E2BBEE9" w14:textId="77777777" w:rsidR="005A3A9C" w:rsidRDefault="005A3A9C" w:rsidP="005A3A9C">
      <w:r>
        <w:t xml:space="preserve">You have </w:t>
      </w:r>
      <w:r w:rsidRPr="00B77F68">
        <w:t>60 days</w:t>
      </w:r>
      <w:r>
        <w:t xml:space="preserve">, or until </w:t>
      </w:r>
      <w:r w:rsidRPr="00C812C0">
        <w:rPr>
          <w:highlight w:val="yellow"/>
          <w:u w:val="single"/>
        </w:rPr>
        <w:t>DATE</w:t>
      </w:r>
      <w:r>
        <w:t>,</w:t>
      </w:r>
      <w:r w:rsidRPr="00B77F68">
        <w:t xml:space="preserve"> to submit </w:t>
      </w:r>
      <w:r>
        <w:t>your</w:t>
      </w:r>
      <w:r w:rsidRPr="00B77F68">
        <w:t xml:space="preserve"> portion of </w:t>
      </w:r>
      <w:r>
        <w:t>an</w:t>
      </w:r>
      <w:r w:rsidR="00D778BA">
        <w:t>y</w:t>
      </w:r>
      <w:r>
        <w:t xml:space="preserve"> application</w:t>
      </w:r>
      <w:r w:rsidR="00D778BA">
        <w:t>(s)</w:t>
      </w:r>
      <w:r>
        <w:t xml:space="preserve"> for</w:t>
      </w:r>
      <w:r w:rsidRPr="00B77F68">
        <w:t xml:space="preserve"> emergency rental assistanc</w:t>
      </w:r>
      <w:r>
        <w:t xml:space="preserve">e. To apply for STAY DC, go to stay.dc.gov or call 833-4-STAYDC (833-478-2932). The STAY DC call center can also </w:t>
      </w:r>
      <w:r w:rsidR="00E90FAB">
        <w:t xml:space="preserve">connect you to application help and refer you to </w:t>
      </w:r>
      <w:r w:rsidR="00D778BA">
        <w:t>ERAP and</w:t>
      </w:r>
      <w:r>
        <w:t xml:space="preserve"> other District emergency rental assistance programs. </w:t>
      </w:r>
    </w:p>
    <w:p w14:paraId="0F47A7B8" w14:textId="77777777" w:rsidR="005A3A9C" w:rsidRPr="005A3A9C" w:rsidRDefault="00713184" w:rsidP="00010462">
      <w:pPr>
        <w:rPr>
          <w:b/>
        </w:rPr>
      </w:pPr>
      <w:r>
        <w:rPr>
          <w:b/>
        </w:rPr>
        <w:t>You may qualify for assistance if</w:t>
      </w:r>
      <w:r w:rsidR="005A3A9C" w:rsidRPr="005A3A9C">
        <w:rPr>
          <w:b/>
        </w:rPr>
        <w:t xml:space="preserve"> your household’s annual income is equal to or less than the amounts shown below: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5"/>
        <w:gridCol w:w="1892"/>
        <w:gridCol w:w="2158"/>
        <w:gridCol w:w="1890"/>
      </w:tblGrid>
      <w:tr w:rsidR="00D778BA" w14:paraId="1E74354A" w14:textId="77777777" w:rsidTr="00713184">
        <w:trPr>
          <w:jc w:val="center"/>
        </w:trPr>
        <w:tc>
          <w:tcPr>
            <w:tcW w:w="2155" w:type="dxa"/>
          </w:tcPr>
          <w:p w14:paraId="4AFA04BA" w14:textId="77777777" w:rsidR="00D778BA" w:rsidRDefault="00D778BA" w:rsidP="00D778BA">
            <w:r>
              <w:t>People in Household</w:t>
            </w:r>
          </w:p>
        </w:tc>
        <w:tc>
          <w:tcPr>
            <w:tcW w:w="1892" w:type="dxa"/>
          </w:tcPr>
          <w:p w14:paraId="749426F6" w14:textId="77777777" w:rsidR="00D778BA" w:rsidRDefault="00D778BA" w:rsidP="00D778BA">
            <w:r>
              <w:t>Maximum Income</w:t>
            </w:r>
          </w:p>
        </w:tc>
        <w:tc>
          <w:tcPr>
            <w:tcW w:w="2158" w:type="dxa"/>
          </w:tcPr>
          <w:p w14:paraId="72A7B1F0" w14:textId="77777777" w:rsidR="00D778BA" w:rsidRDefault="00D778BA" w:rsidP="00D778BA">
            <w:r>
              <w:t>People in Household</w:t>
            </w:r>
          </w:p>
        </w:tc>
        <w:tc>
          <w:tcPr>
            <w:tcW w:w="1890" w:type="dxa"/>
          </w:tcPr>
          <w:p w14:paraId="266226B8" w14:textId="77777777" w:rsidR="00D778BA" w:rsidRDefault="00D778BA" w:rsidP="00D778BA">
            <w:r>
              <w:t>Maximum Income</w:t>
            </w:r>
          </w:p>
        </w:tc>
      </w:tr>
      <w:tr w:rsidR="00D778BA" w14:paraId="4D8465A5" w14:textId="77777777" w:rsidTr="00713184">
        <w:trPr>
          <w:jc w:val="center"/>
        </w:trPr>
        <w:tc>
          <w:tcPr>
            <w:tcW w:w="2155" w:type="dxa"/>
          </w:tcPr>
          <w:p w14:paraId="6B2D268E" w14:textId="77777777" w:rsidR="00D778BA" w:rsidRDefault="00D778BA" w:rsidP="00D778BA">
            <w:r>
              <w:t>1</w:t>
            </w:r>
          </w:p>
        </w:tc>
        <w:tc>
          <w:tcPr>
            <w:tcW w:w="1892" w:type="dxa"/>
          </w:tcPr>
          <w:p w14:paraId="3E2D0B26" w14:textId="77777777" w:rsidR="00D778BA" w:rsidRDefault="00D778BA" w:rsidP="00D778BA">
            <w:r>
              <w:t>$57,650</w:t>
            </w:r>
          </w:p>
        </w:tc>
        <w:tc>
          <w:tcPr>
            <w:tcW w:w="2158" w:type="dxa"/>
          </w:tcPr>
          <w:p w14:paraId="61118A7E" w14:textId="77777777" w:rsidR="00D778BA" w:rsidRDefault="00D778BA" w:rsidP="00D778BA">
            <w:r>
              <w:t>5</w:t>
            </w:r>
          </w:p>
        </w:tc>
        <w:tc>
          <w:tcPr>
            <w:tcW w:w="1890" w:type="dxa"/>
          </w:tcPr>
          <w:p w14:paraId="78FAEDDE" w14:textId="77777777" w:rsidR="00D778BA" w:rsidRDefault="00D778BA" w:rsidP="00D778BA">
            <w:r>
              <w:t>$88,900</w:t>
            </w:r>
          </w:p>
        </w:tc>
      </w:tr>
      <w:tr w:rsidR="00D778BA" w14:paraId="46B7D7A2" w14:textId="77777777" w:rsidTr="00713184">
        <w:trPr>
          <w:jc w:val="center"/>
        </w:trPr>
        <w:tc>
          <w:tcPr>
            <w:tcW w:w="2155" w:type="dxa"/>
          </w:tcPr>
          <w:p w14:paraId="6B3C387D" w14:textId="77777777" w:rsidR="00D778BA" w:rsidRDefault="00D778BA" w:rsidP="00D778BA">
            <w:r>
              <w:t>2</w:t>
            </w:r>
          </w:p>
        </w:tc>
        <w:tc>
          <w:tcPr>
            <w:tcW w:w="1892" w:type="dxa"/>
          </w:tcPr>
          <w:p w14:paraId="0050138B" w14:textId="77777777" w:rsidR="00D778BA" w:rsidRDefault="00D778BA" w:rsidP="00D778BA">
            <w:r>
              <w:t>$65,850</w:t>
            </w:r>
          </w:p>
        </w:tc>
        <w:tc>
          <w:tcPr>
            <w:tcW w:w="2158" w:type="dxa"/>
          </w:tcPr>
          <w:p w14:paraId="1B0A5FFD" w14:textId="77777777" w:rsidR="00D778BA" w:rsidRDefault="00D778BA" w:rsidP="00D778BA">
            <w:r>
              <w:t>6</w:t>
            </w:r>
          </w:p>
        </w:tc>
        <w:tc>
          <w:tcPr>
            <w:tcW w:w="1890" w:type="dxa"/>
          </w:tcPr>
          <w:p w14:paraId="781131FE" w14:textId="77777777" w:rsidR="00D778BA" w:rsidRDefault="00D778BA" w:rsidP="00D778BA">
            <w:r>
              <w:t>$95,500</w:t>
            </w:r>
          </w:p>
        </w:tc>
      </w:tr>
      <w:tr w:rsidR="00D778BA" w14:paraId="569E0B9E" w14:textId="77777777" w:rsidTr="00713184">
        <w:trPr>
          <w:jc w:val="center"/>
        </w:trPr>
        <w:tc>
          <w:tcPr>
            <w:tcW w:w="2155" w:type="dxa"/>
          </w:tcPr>
          <w:p w14:paraId="15D82D28" w14:textId="77777777" w:rsidR="00D778BA" w:rsidRDefault="00D778BA" w:rsidP="00D778BA">
            <w:r>
              <w:t>3</w:t>
            </w:r>
          </w:p>
        </w:tc>
        <w:tc>
          <w:tcPr>
            <w:tcW w:w="1892" w:type="dxa"/>
          </w:tcPr>
          <w:p w14:paraId="21492010" w14:textId="77777777" w:rsidR="00D778BA" w:rsidRDefault="00D778BA" w:rsidP="00D778BA">
            <w:r>
              <w:t>$74,100</w:t>
            </w:r>
          </w:p>
        </w:tc>
        <w:tc>
          <w:tcPr>
            <w:tcW w:w="2158" w:type="dxa"/>
          </w:tcPr>
          <w:p w14:paraId="0D5FD910" w14:textId="77777777" w:rsidR="00D778BA" w:rsidRDefault="00D778BA" w:rsidP="00D778BA">
            <w:r>
              <w:t>7</w:t>
            </w:r>
          </w:p>
        </w:tc>
        <w:tc>
          <w:tcPr>
            <w:tcW w:w="1890" w:type="dxa"/>
          </w:tcPr>
          <w:p w14:paraId="3116E6B9" w14:textId="77777777" w:rsidR="00D778BA" w:rsidRDefault="00D778BA" w:rsidP="00D778BA">
            <w:r>
              <w:t>$102,100</w:t>
            </w:r>
          </w:p>
        </w:tc>
      </w:tr>
      <w:tr w:rsidR="00D778BA" w14:paraId="4DEE9DDF" w14:textId="77777777" w:rsidTr="00713184">
        <w:trPr>
          <w:jc w:val="center"/>
        </w:trPr>
        <w:tc>
          <w:tcPr>
            <w:tcW w:w="2155" w:type="dxa"/>
          </w:tcPr>
          <w:p w14:paraId="08308006" w14:textId="77777777" w:rsidR="00D778BA" w:rsidRDefault="00D778BA" w:rsidP="00D778BA">
            <w:r>
              <w:t>4</w:t>
            </w:r>
          </w:p>
        </w:tc>
        <w:tc>
          <w:tcPr>
            <w:tcW w:w="1892" w:type="dxa"/>
          </w:tcPr>
          <w:p w14:paraId="47AC0E91" w14:textId="77777777" w:rsidR="00D778BA" w:rsidRDefault="00D778BA" w:rsidP="00D778BA">
            <w:r>
              <w:t>$82,300</w:t>
            </w:r>
          </w:p>
        </w:tc>
        <w:tc>
          <w:tcPr>
            <w:tcW w:w="2158" w:type="dxa"/>
          </w:tcPr>
          <w:p w14:paraId="2EB7A6D8" w14:textId="77777777" w:rsidR="00D778BA" w:rsidRDefault="00D778BA" w:rsidP="00D778BA">
            <w:r>
              <w:t>8</w:t>
            </w:r>
          </w:p>
        </w:tc>
        <w:tc>
          <w:tcPr>
            <w:tcW w:w="1890" w:type="dxa"/>
          </w:tcPr>
          <w:p w14:paraId="568881F6" w14:textId="77777777" w:rsidR="00D778BA" w:rsidRDefault="00D778BA" w:rsidP="00D778BA">
            <w:r>
              <w:t>$108,650</w:t>
            </w:r>
          </w:p>
        </w:tc>
      </w:tr>
    </w:tbl>
    <w:p w14:paraId="562B563E" w14:textId="77777777" w:rsidR="005A3A9C" w:rsidRDefault="005A3A9C" w:rsidP="00010462"/>
    <w:p w14:paraId="57986762" w14:textId="77777777" w:rsidR="005A3A9C" w:rsidRDefault="00BA7F7D" w:rsidP="00010462">
      <w:pPr>
        <w:rPr>
          <w:lang w:val="en"/>
        </w:rPr>
      </w:pPr>
      <w:r w:rsidRPr="00C812C0">
        <w:rPr>
          <w:highlight w:val="yellow"/>
          <w:u w:val="single"/>
          <w:lang w:val="en"/>
        </w:rPr>
        <w:t>HOUSING PROVIDER</w:t>
      </w:r>
      <w:r w:rsidR="00010462" w:rsidRPr="00010462">
        <w:rPr>
          <w:lang w:val="en"/>
        </w:rPr>
        <w:t xml:space="preserve"> has the right to file a case in court seeking your eviction, without further notice, if any of the following occur. </w:t>
      </w:r>
    </w:p>
    <w:p w14:paraId="0CC2F2CC" w14:textId="77777777" w:rsidR="00010462" w:rsidRPr="00010462" w:rsidRDefault="005A3A9C" w:rsidP="00010462">
      <w:pPr>
        <w:rPr>
          <w:lang w:val="en"/>
        </w:rPr>
      </w:pPr>
      <w:r>
        <w:rPr>
          <w:lang w:val="en"/>
        </w:rPr>
        <w:tab/>
      </w:r>
      <w:r w:rsidR="00010462" w:rsidRPr="00010462">
        <w:rPr>
          <w:lang w:val="en"/>
        </w:rPr>
        <w:t>(A) You fail to submit an emergency rental assistance application within 60 days;</w:t>
      </w:r>
    </w:p>
    <w:p w14:paraId="2DE92792" w14:textId="77777777" w:rsidR="00010462" w:rsidRPr="00010462" w:rsidRDefault="005A3A9C" w:rsidP="00010462">
      <w:pPr>
        <w:rPr>
          <w:lang w:val="en"/>
        </w:rPr>
      </w:pPr>
      <w:r>
        <w:rPr>
          <w:lang w:val="en"/>
        </w:rPr>
        <w:tab/>
      </w:r>
      <w:r w:rsidR="00010462" w:rsidRPr="00010462">
        <w:rPr>
          <w:lang w:val="en"/>
        </w:rPr>
        <w:t xml:space="preserve">(B) You are denied emergency rental assistance for all or part of the past due amount and you have not established a rent payment plan with </w:t>
      </w:r>
      <w:r w:rsidR="00713184">
        <w:rPr>
          <w:lang w:val="en"/>
        </w:rPr>
        <w:t>us</w:t>
      </w:r>
      <w:r w:rsidR="00010462" w:rsidRPr="00010462">
        <w:rPr>
          <w:lang w:val="en"/>
        </w:rPr>
        <w:t xml:space="preserve"> within 14 days of the denial; or</w:t>
      </w:r>
    </w:p>
    <w:p w14:paraId="649FCD00" w14:textId="77777777" w:rsidR="00010462" w:rsidRPr="00010462" w:rsidRDefault="005A3A9C" w:rsidP="00010462">
      <w:pPr>
        <w:rPr>
          <w:lang w:val="en"/>
        </w:rPr>
      </w:pPr>
      <w:r>
        <w:rPr>
          <w:lang w:val="en"/>
        </w:rPr>
        <w:tab/>
      </w:r>
      <w:r w:rsidR="00010462" w:rsidRPr="00010462">
        <w:rPr>
          <w:lang w:val="en"/>
        </w:rPr>
        <w:t>(C) You miss payments under a rent payment plan totaling at least $600 or two months of rent, whichever is greater.</w:t>
      </w:r>
    </w:p>
    <w:p w14:paraId="61886558" w14:textId="77777777" w:rsidR="004C28F5" w:rsidRDefault="00CF7873">
      <w:r>
        <w:t xml:space="preserve">If </w:t>
      </w:r>
      <w:r w:rsidRPr="00C812C0">
        <w:rPr>
          <w:highlight w:val="yellow"/>
          <w:u w:val="single"/>
          <w:lang w:val="en"/>
        </w:rPr>
        <w:t>HOUSING PROVIDER</w:t>
      </w:r>
      <w:r>
        <w:rPr>
          <w:lang w:val="en"/>
        </w:rPr>
        <w:t xml:space="preserve"> files in court, your next notice will be a summons to appear in court. </w:t>
      </w:r>
      <w:r w:rsidR="00713184" w:rsidRPr="00010462">
        <w:rPr>
          <w:lang w:val="en"/>
        </w:rPr>
        <w:t>You have the right to defend yourself in court</w:t>
      </w:r>
      <w:r w:rsidR="00713184">
        <w:rPr>
          <w:lang w:val="en"/>
        </w:rPr>
        <w:t>. O</w:t>
      </w:r>
      <w:r w:rsidR="00713184" w:rsidRPr="00010462">
        <w:rPr>
          <w:lang w:val="en"/>
        </w:rPr>
        <w:t>nly a court can order your eviction</w:t>
      </w:r>
      <w:r w:rsidR="00713184">
        <w:rPr>
          <w:lang w:val="en"/>
        </w:rPr>
        <w:t xml:space="preserve">. </w:t>
      </w:r>
      <w:r>
        <w:t>For further help or to seek free legal services, contact the D.C. Office of the Tenant Advocate at 202-719-6560 or the Landlord Tenant Legal Assistance Network at 202-780-2575.</w:t>
      </w:r>
    </w:p>
    <w:sectPr w:rsidR="004C28F5" w:rsidSect="0071318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62"/>
    <w:rsid w:val="00010462"/>
    <w:rsid w:val="004C06C5"/>
    <w:rsid w:val="005179BD"/>
    <w:rsid w:val="005A3A9C"/>
    <w:rsid w:val="00713184"/>
    <w:rsid w:val="007723CF"/>
    <w:rsid w:val="008C7D09"/>
    <w:rsid w:val="00BA7F7D"/>
    <w:rsid w:val="00C812C0"/>
    <w:rsid w:val="00CF7873"/>
    <w:rsid w:val="00D778BA"/>
    <w:rsid w:val="00E34C45"/>
    <w:rsid w:val="00E90FAB"/>
    <w:rsid w:val="00F5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F7DAC"/>
  <w15:chartTrackingRefBased/>
  <w15:docId w15:val="{6B1BCC9B-FB12-4E4D-A2D8-FDB5110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3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7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Brennan, Maya (Council)</dc:creator>
  <cp:keywords/>
  <dc:description/>
  <cp:lastModifiedBy>Nick Baker</cp:lastModifiedBy>
  <cp:revision>2</cp:revision>
  <dcterms:created xsi:type="dcterms:W3CDTF">2021-08-09T15:23:00Z</dcterms:created>
  <dcterms:modified xsi:type="dcterms:W3CDTF">2021-08-09T15:23:00Z</dcterms:modified>
</cp:coreProperties>
</file>